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color w:val="404040"/>
          <w:sz w:val="36"/>
          <w:szCs w:val="36"/>
          <w:lang w:val="en-US"/>
        </w:rPr>
      </w:pPr>
      <w:r>
        <w:rPr>
          <w:rFonts w:ascii="Arial" w:hAnsi="Arial" w:cs="Arial"/>
          <w:b/>
          <w:color w:val="404040"/>
          <w:sz w:val="32"/>
          <w:szCs w:val="36"/>
          <w:lang w:val="en-GB"/>
        </w:rPr>
        <w:t>FIRST LAST</w:t>
      </w:r>
      <w:r>
        <w:rPr>
          <w:rFonts w:hint="default" w:ascii="Arial" w:hAnsi="Arial" w:cs="Arial"/>
          <w:b/>
          <w:color w:val="404040"/>
          <w:sz w:val="32"/>
          <w:szCs w:val="36"/>
          <w:lang w:val="en-US"/>
        </w:rPr>
        <w:t xml:space="preserve"> NAME</w:t>
      </w:r>
    </w:p>
    <w:p>
      <w:pPr>
        <w:jc w:val="center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 xml:space="preserve">London, UK | P: +44 123456789 | </w:t>
      </w:r>
      <w:r>
        <w:rPr>
          <w:rFonts w:hint="default" w:ascii="Arial" w:hAnsi="Arial" w:cs="Arial"/>
          <w:sz w:val="21"/>
          <w:szCs w:val="22"/>
          <w:lang w:val="en-US"/>
        </w:rPr>
        <w:fldChar w:fldCharType="begin"/>
      </w:r>
      <w:r>
        <w:rPr>
          <w:rFonts w:hint="default" w:ascii="Arial" w:hAnsi="Arial" w:cs="Arial"/>
          <w:sz w:val="21"/>
          <w:szCs w:val="22"/>
          <w:lang w:val="en-US"/>
        </w:rPr>
        <w:instrText xml:space="preserve"> HYPERLINK "mailto:contact@thecvguy.net" </w:instrText>
      </w:r>
      <w:r>
        <w:rPr>
          <w:rFonts w:hint="default" w:ascii="Arial" w:hAnsi="Arial" w:cs="Arial"/>
          <w:sz w:val="21"/>
          <w:szCs w:val="22"/>
          <w:lang w:val="en-US"/>
        </w:rPr>
        <w:fldChar w:fldCharType="separate"/>
      </w:r>
      <w:r>
        <w:rPr>
          <w:rStyle w:val="9"/>
          <w:rFonts w:hint="default" w:ascii="Arial" w:hAnsi="Arial" w:cs="Arial"/>
          <w:sz w:val="21"/>
          <w:szCs w:val="22"/>
          <w:lang w:val="en-US"/>
        </w:rPr>
        <w:t>contact</w:t>
      </w:r>
      <w:r>
        <w:rPr>
          <w:rStyle w:val="9"/>
          <w:rFonts w:ascii="Arial" w:hAnsi="Arial" w:cs="Arial"/>
          <w:sz w:val="21"/>
          <w:szCs w:val="22"/>
          <w:lang w:val="en-GB"/>
        </w:rPr>
        <w:t>@</w:t>
      </w:r>
      <w:r>
        <w:rPr>
          <w:rStyle w:val="9"/>
          <w:rFonts w:hint="default" w:ascii="Arial" w:hAnsi="Arial" w:cs="Arial"/>
          <w:sz w:val="21"/>
          <w:szCs w:val="22"/>
          <w:lang w:val="en-US"/>
        </w:rPr>
        <w:t>thecvguy</w:t>
      </w:r>
      <w:r>
        <w:rPr>
          <w:rStyle w:val="9"/>
          <w:rFonts w:ascii="Arial" w:hAnsi="Arial" w:cs="Arial"/>
          <w:sz w:val="21"/>
          <w:szCs w:val="22"/>
          <w:lang w:val="en-GB"/>
        </w:rPr>
        <w:t>.</w:t>
      </w:r>
      <w:r>
        <w:rPr>
          <w:rStyle w:val="9"/>
          <w:rFonts w:hint="default" w:ascii="Arial" w:hAnsi="Arial" w:cs="Arial"/>
          <w:sz w:val="21"/>
          <w:szCs w:val="22"/>
          <w:lang w:val="en-US"/>
        </w:rPr>
        <w:t>net</w:t>
      </w:r>
      <w:r>
        <w:rPr>
          <w:rFonts w:hint="default" w:ascii="Arial" w:hAnsi="Arial" w:cs="Arial"/>
          <w:sz w:val="21"/>
          <w:szCs w:val="22"/>
          <w:lang w:val="en-US"/>
        </w:rPr>
        <w:fldChar w:fldCharType="end"/>
      </w:r>
      <w:r>
        <w:rPr>
          <w:rFonts w:hint="default" w:ascii="Arial" w:hAnsi="Arial" w:cs="Arial"/>
          <w:sz w:val="21"/>
          <w:szCs w:val="22"/>
          <w:lang w:val="en-US"/>
        </w:rPr>
        <w:t xml:space="preserve"> </w:t>
      </w:r>
      <w:r>
        <w:rPr>
          <w:rFonts w:ascii="Arial" w:hAnsi="Arial" w:cs="Arial"/>
          <w:sz w:val="21"/>
          <w:szCs w:val="22"/>
          <w:lang w:val="en-GB"/>
        </w:rPr>
        <w:t>| linkedin.com/in/url</w:t>
      </w:r>
    </w:p>
    <w:p>
      <w:pPr>
        <w:rPr>
          <w:rFonts w:ascii="Arial" w:hAnsi="Arial" w:cs="Arial"/>
          <w:sz w:val="15"/>
          <w:szCs w:val="14"/>
          <w:lang w:val="en-GB"/>
        </w:rPr>
      </w:pPr>
    </w:p>
    <w:p>
      <w:pPr>
        <w:pBdr>
          <w:bottom w:val="single" w:color="auto" w:sz="6" w:space="1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color w:val="404040"/>
          <w:sz w:val="22"/>
          <w:szCs w:val="22"/>
          <w:lang w:val="en-GB"/>
        </w:rPr>
        <w:t>EXPERIENCE</w:t>
      </w:r>
      <w:r>
        <w:rPr>
          <w:rFonts w:ascii="Arial" w:hAnsi="Arial" w:cs="Arial"/>
          <w:sz w:val="21"/>
          <w:szCs w:val="22"/>
          <w:lang w:val="en-GB"/>
        </w:rPr>
        <w:tab/>
      </w:r>
      <w:bookmarkStart w:id="0" w:name="_GoBack"/>
      <w:bookmarkEnd w:id="0"/>
    </w:p>
    <w:p>
      <w:pPr>
        <w:tabs>
          <w:tab w:val="left" w:pos="900"/>
        </w:tabs>
        <w:rPr>
          <w:rFonts w:ascii="Arial" w:hAnsi="Arial" w:cs="Arial"/>
          <w:b/>
          <w:color w:val="404040"/>
          <w:sz w:val="4"/>
          <w:szCs w:val="22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color w:val="404040"/>
          <w:sz w:val="6"/>
          <w:szCs w:val="6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color w:val="404040"/>
          <w:sz w:val="21"/>
          <w:szCs w:val="22"/>
          <w:lang w:val="en-GB"/>
        </w:rPr>
      </w:pP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>T</w:t>
      </w: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>HECVGUY.net</w:t>
      </w:r>
      <w:r>
        <w:rPr>
          <w:rFonts w:ascii="Arial" w:hAnsi="Arial" w:cs="Arial"/>
          <w:b/>
          <w:color w:val="404040"/>
          <w:sz w:val="22"/>
          <w:szCs w:val="22"/>
          <w:lang w:val="en-GB"/>
        </w:rPr>
        <w:t xml:space="preserve">– 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>London, United Kingdom</w:t>
      </w: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Senior Analyst, Business Development &amp; Operations</w:t>
      </w:r>
      <w:r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Apr 2017 – Present</w:t>
      </w: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Business Analyst</w:t>
      </w:r>
      <w:r>
        <w:rPr>
          <w:rFonts w:ascii="Arial" w:hAnsi="Arial" w:cs="Arial"/>
          <w:i/>
          <w:sz w:val="21"/>
          <w:szCs w:val="22"/>
          <w:lang w:val="en-GB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Jul 2015 – Apr 2017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Managed cross-functional team of 10 in 3 locations (London, Mumbai and New York), ranging from entry-level analysts to vice presidents, and collaborated with business development, data science, and operations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Launched Miami office with lead Director and recruited and managed new team of 10 employees; grew office revenue by 200% in first nine months (representing 20% of company revenue)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Designed training and peer-mentoring programs for the incoming class of 25 analysts in 2017; reduced onboarding time for new hires by 50%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Overhauled the obsolete legacy source code of two production applications, resulting in increased usability and reduced run time performance by 50%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Notes: Your most recent experience should have the most detail; avoid using more than 6 bullet points per experience; if you have accomplished a lot at one company and have more than 6 bullets, split them up into job titles at the same company.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color w:val="404040"/>
          <w:sz w:val="21"/>
          <w:szCs w:val="22"/>
          <w:lang w:val="en-GB"/>
        </w:rPr>
      </w:pP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>G</w:t>
      </w: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>OOGLE</w:t>
      </w:r>
      <w:r>
        <w:rPr>
          <w:rFonts w:ascii="Arial" w:hAnsi="Arial" w:cs="Arial"/>
          <w:b/>
          <w:color w:val="404040"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>Sydney, Australia</w:t>
      </w: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Associate Product Manager</w:t>
      </w:r>
      <w:r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Apr 2013 – Jun 2015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Spearheaded a major pricing restructure by redirecting focus on consumer willingness to pay instead of product cost; implemented a three-tiered pricing model which increased average sale 35% and margin 12%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Promoted within 12 months due to strong performance and organizational impact (1 year ahead of schedule)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Identified steps to reduce return rates by 10% resulting in an eventual $75k cost savings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Overhauled the obsolete legacy source code of two production applications, resulting in increased usability and reduced run time performance by 50%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sz w:val="20"/>
          <w:szCs w:val="22"/>
          <w:lang w:val="en-GB"/>
        </w:rPr>
      </w:pPr>
      <w:r>
        <w:rPr>
          <w:rFonts w:hint="default" w:ascii="Arial" w:hAnsi="Arial" w:cs="Arial"/>
          <w:b/>
          <w:color w:val="404040"/>
          <w:sz w:val="22"/>
          <w:szCs w:val="22"/>
          <w:lang w:val="en-US"/>
        </w:rPr>
        <w:t>THECVGUY.NET</w:t>
      </w:r>
      <w:r>
        <w:rPr>
          <w:rFonts w:ascii="Arial" w:hAnsi="Arial" w:cs="Arial"/>
          <w:b/>
          <w:color w:val="404040"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>New York, USA</w:t>
      </w: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Analyst</w:t>
      </w:r>
      <w:r>
        <w:rPr>
          <w:rFonts w:ascii="Arial" w:hAnsi="Arial" w:cs="Arial"/>
          <w:i/>
          <w:sz w:val="21"/>
          <w:szCs w:val="22"/>
          <w:lang w:val="en-GB"/>
        </w:rPr>
        <w:tab/>
      </w:r>
      <w:r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June 2011 – May 2013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Analyzed data from 25000 monthly active users and used outputs to guide marketing and product strategies; increased app engagement time by 2x, 30% decrease in drop off rate, and 3x shares on social media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Spearheaded redevelopment of internal tracking system in use by 125 employees, resulting in 20+ new features, reduction of 20% in save/load time and 15% operation time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13"/>
          <w:szCs w:val="14"/>
          <w:lang w:val="en-GB"/>
        </w:rPr>
      </w:pPr>
    </w:p>
    <w:p>
      <w:pPr>
        <w:pBdr>
          <w:bottom w:val="single" w:color="auto" w:sz="6" w:space="1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color w:val="404040"/>
          <w:sz w:val="22"/>
          <w:szCs w:val="22"/>
          <w:lang w:val="en-GB"/>
        </w:rPr>
        <w:t>LEADERSHIP</w:t>
      </w:r>
      <w:r>
        <w:rPr>
          <w:rFonts w:ascii="Arial" w:hAnsi="Arial" w:cs="Arial"/>
          <w:sz w:val="21"/>
          <w:szCs w:val="22"/>
          <w:lang w:val="en-GB"/>
        </w:rPr>
        <w:tab/>
      </w:r>
    </w:p>
    <w:p>
      <w:pPr>
        <w:tabs>
          <w:tab w:val="left" w:pos="900"/>
        </w:tabs>
        <w:rPr>
          <w:rFonts w:ascii="Arial" w:hAnsi="Arial" w:cs="Arial"/>
          <w:b/>
          <w:color w:val="404040"/>
          <w:sz w:val="4"/>
          <w:szCs w:val="6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color w:val="404040"/>
          <w:sz w:val="6"/>
          <w:szCs w:val="6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color w:val="404040"/>
          <w:sz w:val="21"/>
          <w:szCs w:val="22"/>
          <w:lang w:val="en-GB"/>
        </w:rPr>
      </w:pP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>T</w:t>
      </w: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 xml:space="preserve">HECVGUY 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>BUSINESS SERIES - London, United Kingdom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 xml:space="preserve"> </w:t>
      </w: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Founder</w:t>
      </w:r>
      <w:r>
        <w:rPr>
          <w:rFonts w:ascii="Arial" w:hAnsi="Arial" w:cs="Arial"/>
          <w:i/>
          <w:sz w:val="21"/>
          <w:szCs w:val="22"/>
          <w:lang w:val="en-GB"/>
        </w:rPr>
        <w:tab/>
      </w:r>
      <w:r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Jul 2017 – Present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Founded Resume Worded Business Series to organize social events for 500 young professionals, and grew it to $20k/year revenue and $8k/year profit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Organised and advertised 10+ quarterly networking events with 500+ participants in six cities across UK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i/>
          <w:sz w:val="21"/>
          <w:szCs w:val="22"/>
          <w:lang w:val="en-GB"/>
        </w:rPr>
      </w:pPr>
      <w:r>
        <w:rPr>
          <w:rFonts w:ascii="Arial" w:hAnsi="Arial" w:cs="Arial"/>
          <w:b/>
          <w:color w:val="404040"/>
          <w:sz w:val="21"/>
          <w:szCs w:val="22"/>
          <w:lang w:val="en-GB"/>
        </w:rPr>
        <w:t xml:space="preserve">WIMBLEDON TENNIS CLUB - London, United Kingdom 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 xml:space="preserve">          </w:t>
      </w: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Event Manager</w:t>
      </w:r>
      <w:r>
        <w:rPr>
          <w:rFonts w:ascii="Arial" w:hAnsi="Arial" w:cs="Arial"/>
          <w:i/>
          <w:sz w:val="21"/>
          <w:szCs w:val="22"/>
          <w:lang w:val="en-GB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Jun 2016 – Jun 2017</w:t>
      </w:r>
    </w:p>
    <w:p>
      <w:pPr>
        <w:pStyle w:val="11"/>
        <w:numPr>
          <w:ilvl w:val="0"/>
          <w:numId w:val="1"/>
        </w:numPr>
        <w:tabs>
          <w:tab w:val="left" w:pos="284"/>
          <w:tab w:val="left" w:pos="630"/>
        </w:tabs>
        <w:ind w:left="284" w:hanging="270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Spearheaded redevelopment of internal tracking system in use by 125 employees, resulting in 20+ new features, reduction of 20% in save/load time and 15% operation time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13"/>
          <w:szCs w:val="13"/>
          <w:lang w:val="en-GB"/>
        </w:rPr>
      </w:pPr>
    </w:p>
    <w:p>
      <w:pPr>
        <w:pBdr>
          <w:bottom w:val="single" w:color="auto" w:sz="6" w:space="1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color w:val="404040"/>
          <w:sz w:val="22"/>
          <w:szCs w:val="22"/>
          <w:lang w:val="en-GB"/>
        </w:rPr>
        <w:t>EDUCATION</w:t>
      </w:r>
      <w:r>
        <w:rPr>
          <w:rFonts w:ascii="Arial" w:hAnsi="Arial" w:cs="Arial"/>
          <w:sz w:val="21"/>
          <w:szCs w:val="22"/>
          <w:lang w:val="en-GB"/>
        </w:rPr>
        <w:tab/>
      </w:r>
    </w:p>
    <w:p>
      <w:pPr>
        <w:tabs>
          <w:tab w:val="left" w:pos="900"/>
        </w:tabs>
        <w:rPr>
          <w:rFonts w:ascii="Arial" w:hAnsi="Arial" w:cs="Arial"/>
          <w:b/>
          <w:color w:val="404040"/>
          <w:sz w:val="4"/>
          <w:szCs w:val="22"/>
          <w:lang w:val="en-GB"/>
        </w:rPr>
      </w:pPr>
    </w:p>
    <w:p>
      <w:pPr>
        <w:tabs>
          <w:tab w:val="left" w:pos="900"/>
        </w:tabs>
        <w:rPr>
          <w:rFonts w:ascii="Arial" w:hAnsi="Arial" w:cs="Arial"/>
          <w:b/>
          <w:color w:val="404040"/>
          <w:sz w:val="6"/>
          <w:szCs w:val="6"/>
          <w:lang w:val="en-GB"/>
        </w:rPr>
      </w:pPr>
    </w:p>
    <w:p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b/>
          <w:color w:val="404040"/>
          <w:sz w:val="21"/>
          <w:szCs w:val="22"/>
          <w:lang w:val="en-GB"/>
        </w:rPr>
        <w:t>UNIVERSITY</w:t>
      </w:r>
      <w:r>
        <w:rPr>
          <w:rFonts w:hint="default" w:ascii="Arial" w:hAnsi="Arial" w:cs="Arial"/>
          <w:b/>
          <w:color w:val="404040"/>
          <w:sz w:val="21"/>
          <w:szCs w:val="22"/>
          <w:lang w:val="en-US"/>
        </w:rPr>
        <w:t xml:space="preserve"> NAME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 xml:space="preserve"> </w:t>
      </w:r>
      <w:r>
        <w:rPr>
          <w:rFonts w:ascii="Arial" w:hAnsi="Arial" w:cs="Arial"/>
          <w:b/>
          <w:color w:val="404040"/>
          <w:sz w:val="22"/>
          <w:szCs w:val="22"/>
          <w:lang w:val="en-GB"/>
        </w:rPr>
        <w:t xml:space="preserve">– 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>Boston, USA</w:t>
      </w:r>
      <w:r>
        <w:rPr>
          <w:rFonts w:ascii="Arial" w:hAnsi="Arial" w:cs="Arial"/>
          <w:i/>
          <w:sz w:val="21"/>
          <w:szCs w:val="22"/>
          <w:lang w:val="en-GB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May 2011</w:t>
      </w:r>
    </w:p>
    <w:p>
      <w:pP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Bachelor of Engineering, Computer Science; Cumulative GPA: 3.8/4.0 [GPA optional]</w:t>
      </w:r>
    </w:p>
    <w:p>
      <w:pPr>
        <w:tabs>
          <w:tab w:val="left" w:pos="630"/>
          <w:tab w:val="left" w:pos="900"/>
        </w:tabs>
        <w:ind w:left="14"/>
        <w:rPr>
          <w:rFonts w:ascii="Arial" w:hAnsi="Arial" w:cs="Arial"/>
          <w:sz w:val="13"/>
          <w:szCs w:val="14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Summa Cum Laude with Honors; Dean’s List (2010, 2011), Resume Worded Scholar</w:t>
      </w:r>
    </w:p>
    <w:p>
      <w:pPr>
        <w:pBdr>
          <w:bottom w:val="single" w:color="auto" w:sz="6" w:space="1"/>
        </w:pBdr>
        <w:tabs>
          <w:tab w:val="left" w:pos="900"/>
        </w:tabs>
        <w:rPr>
          <w:rFonts w:ascii="Arial" w:hAnsi="Arial" w:cs="Arial"/>
          <w:b/>
          <w:color w:val="404040"/>
          <w:sz w:val="13"/>
          <w:szCs w:val="13"/>
          <w:lang w:val="en-GB"/>
        </w:rPr>
      </w:pPr>
    </w:p>
    <w:p>
      <w:pPr>
        <w:pBdr>
          <w:bottom w:val="single" w:color="auto" w:sz="6" w:space="1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color w:val="404040"/>
          <w:sz w:val="22"/>
          <w:szCs w:val="22"/>
          <w:lang w:val="en-GB"/>
        </w:rPr>
        <w:t>ADDITIONAL</w:t>
      </w:r>
      <w:r>
        <w:rPr>
          <w:rFonts w:ascii="Arial" w:hAnsi="Arial" w:cs="Arial"/>
          <w:sz w:val="21"/>
          <w:szCs w:val="22"/>
          <w:lang w:val="en-GB"/>
        </w:rPr>
        <w:tab/>
      </w:r>
    </w:p>
    <w:p>
      <w:pPr>
        <w:tabs>
          <w:tab w:val="left" w:pos="630"/>
          <w:tab w:val="left" w:pos="900"/>
        </w:tabs>
        <w:rPr>
          <w:rFonts w:ascii="Arial" w:hAnsi="Arial" w:cs="Arial"/>
          <w:sz w:val="4"/>
          <w:szCs w:val="6"/>
          <w:lang w:val="en-GB"/>
        </w:rPr>
      </w:pPr>
    </w:p>
    <w:p>
      <w:pPr>
        <w:tabs>
          <w:tab w:val="left" w:pos="630"/>
          <w:tab w:val="left" w:pos="900"/>
        </w:tabs>
        <w:rPr>
          <w:rFonts w:ascii="Arial" w:hAnsi="Arial" w:cs="Arial"/>
          <w:b/>
          <w:sz w:val="6"/>
          <w:szCs w:val="6"/>
          <w:lang w:val="en-GB"/>
        </w:rPr>
      </w:pP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sz w:val="21"/>
          <w:szCs w:val="22"/>
          <w:lang w:val="en-GB"/>
        </w:rPr>
        <w:t>Technical</w:t>
      </w:r>
      <w:r>
        <w:rPr>
          <w:rFonts w:ascii="Arial" w:hAnsi="Arial" w:cs="Arial"/>
          <w:sz w:val="21"/>
          <w:szCs w:val="22"/>
          <w:lang w:val="en-GB"/>
        </w:rPr>
        <w:t>: SQL, PHP, JavaScript, HTML/CSS, MATLAB, Python [NB: Add keywords from job description]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sz w:val="21"/>
          <w:szCs w:val="22"/>
          <w:lang w:val="en-GB"/>
        </w:rPr>
        <w:t xml:space="preserve">Languages: </w:t>
      </w:r>
      <w:r>
        <w:rPr>
          <w:rFonts w:ascii="Arial" w:hAnsi="Arial" w:cs="Arial"/>
          <w:sz w:val="21"/>
          <w:szCs w:val="22"/>
          <w:lang w:val="en-GB"/>
        </w:rPr>
        <w:t>Fluent in French, English; Conversational Proficiency in Italian, German</w:t>
      </w: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sz w:val="21"/>
          <w:szCs w:val="22"/>
          <w:lang w:val="en-GB"/>
        </w:rPr>
        <w:t xml:space="preserve">Certifications &amp; Training: </w:t>
      </w:r>
      <w:r>
        <w:rPr>
          <w:rFonts w:ascii="Arial" w:hAnsi="Arial" w:cs="Arial"/>
          <w:sz w:val="21"/>
          <w:szCs w:val="22"/>
          <w:lang w:val="en-GB"/>
        </w:rPr>
        <w:t>Certified</w:t>
      </w:r>
      <w:r>
        <w:rPr>
          <w:rFonts w:ascii="Arial" w:hAnsi="Arial" w:cs="Arial"/>
          <w:b/>
          <w:sz w:val="21"/>
          <w:szCs w:val="22"/>
          <w:lang w:val="en-GB"/>
        </w:rPr>
        <w:t xml:space="preserve"> </w:t>
      </w:r>
      <w:r>
        <w:rPr>
          <w:rFonts w:ascii="Arial" w:hAnsi="Arial" w:cs="Arial"/>
          <w:sz w:val="21"/>
          <w:szCs w:val="22"/>
          <w:lang w:val="en-GB"/>
        </w:rPr>
        <w:t>Scrum Master, Machine Learning Certificate (MIT OpenCourseWare)</w:t>
      </w:r>
    </w:p>
    <w:p>
      <w:pPr>
        <w:jc w:val="center"/>
        <w:rPr>
          <w:rFonts w:ascii="Arial" w:hAnsi="Arial" w:cs="Arial"/>
          <w:b/>
          <w:color w:val="FF0000"/>
          <w:sz w:val="21"/>
          <w:szCs w:val="22"/>
          <w:lang w:val="en-GB"/>
        </w:rPr>
      </w:pPr>
      <w:r>
        <w:rPr>
          <w:rFonts w:ascii="Arial" w:hAnsi="Arial" w:cs="Arial"/>
          <w:b/>
          <w:color w:val="FF0000"/>
          <w:sz w:val="21"/>
          <w:szCs w:val="22"/>
          <w:lang w:val="en-GB"/>
        </w:rPr>
        <w:t>DELETE THIS PAGE BEFORE SENDING OFF YOUR RESUME!</w:t>
      </w:r>
    </w:p>
    <w:p>
      <w:pPr>
        <w:rPr>
          <w:rFonts w:ascii="Arial" w:hAnsi="Arial" w:cs="Arial"/>
          <w:sz w:val="21"/>
          <w:szCs w:val="22"/>
          <w:lang w:val="en-GB"/>
        </w:rPr>
      </w:pPr>
    </w:p>
    <w:p>
      <w:pPr>
        <w:rPr>
          <w:rFonts w:ascii="Arial" w:hAnsi="Arial" w:cs="Arial"/>
          <w:sz w:val="21"/>
          <w:szCs w:val="22"/>
          <w:lang w:val="en-GB"/>
        </w:rPr>
      </w:pPr>
    </w:p>
    <w:p>
      <w:pPr>
        <w:rPr>
          <w:rFonts w:ascii="Arial" w:hAnsi="Arial" w:cs="Arial"/>
          <w:sz w:val="21"/>
          <w:szCs w:val="22"/>
          <w:lang w:val="en-GB"/>
        </w:rPr>
      </w:pPr>
    </w:p>
    <w:p>
      <w:pP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Notes from the </w:t>
      </w:r>
      <w:r>
        <w:rPr>
          <w:rFonts w:hint="default"/>
          <w:b/>
          <w:color w:val="000000"/>
          <w:sz w:val="30"/>
          <w:szCs w:val="30"/>
          <w:lang w:val="en-US"/>
        </w:rPr>
        <w:t>T</w:t>
      </w:r>
      <w:r>
        <w:rPr>
          <w:rFonts w:hint="default"/>
          <w:b/>
          <w:color w:val="000000"/>
          <w:sz w:val="30"/>
          <w:szCs w:val="30"/>
          <w:lang w:val="en-US"/>
        </w:rPr>
        <w:t xml:space="preserve">heCVGuy </w:t>
      </w:r>
      <w:r>
        <w:rPr>
          <w:b/>
          <w:color w:val="000000"/>
          <w:sz w:val="30"/>
          <w:szCs w:val="30"/>
        </w:rPr>
        <w:t>team:</w:t>
      </w:r>
    </w:p>
    <w:p>
      <w:pPr>
        <w:rPr>
          <w:color w:val="000000"/>
          <w:sz w:val="30"/>
          <w:szCs w:val="30"/>
        </w:rPr>
      </w:pPr>
    </w:p>
    <w:p>
      <w:pPr>
        <w:rPr>
          <w:rFonts w:hint="default"/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</w:rPr>
        <w:t xml:space="preserve">Thanks for downloading this resume template from </w:t>
      </w:r>
      <w:r>
        <w:rPr>
          <w:rFonts w:hint="default"/>
          <w:color w:val="000000"/>
          <w:sz w:val="30"/>
          <w:szCs w:val="30"/>
          <w:lang w:val="en-US"/>
        </w:rPr>
        <w:t>thecvguy.net</w:t>
      </w:r>
    </w:p>
    <w:p>
      <w:pPr>
        <w:rPr>
          <w:color w:val="000000"/>
          <w:sz w:val="30"/>
          <w:szCs w:val="30"/>
        </w:rPr>
      </w:pPr>
    </w:p>
    <w:p>
      <w:pPr>
        <w:rPr>
          <w:rFonts w:hint="default"/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</w:rPr>
        <w:t xml:space="preserve">We recognize how tough it can be to put your thoughts and experiences into concise, effective lines. This is why Resume Worded offers a searchable database of handpicked resume lines that top candidates have used on their resumes – access them on </w:t>
      </w:r>
      <w:r>
        <w:rPr>
          <w:rFonts w:hint="default"/>
          <w:color w:val="000000"/>
          <w:sz w:val="30"/>
          <w:szCs w:val="30"/>
          <w:lang w:val="en-US"/>
        </w:rPr>
        <w:t>thecvguy.net</w:t>
      </w: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rFonts w:hint="default"/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</w:rPr>
        <w:t xml:space="preserve">If you have any questions, you can contact </w:t>
      </w:r>
      <w:r>
        <w:rPr>
          <w:rFonts w:hint="default"/>
          <w:color w:val="000000"/>
          <w:sz w:val="30"/>
          <w:szCs w:val="30"/>
          <w:lang w:val="en-US"/>
        </w:rPr>
        <w:t xml:space="preserve">us </w:t>
      </w:r>
      <w:r>
        <w:rPr>
          <w:color w:val="000000"/>
          <w:sz w:val="30"/>
          <w:szCs w:val="30"/>
        </w:rPr>
        <w:t xml:space="preserve">at </w:t>
      </w:r>
      <w:r>
        <w:rPr>
          <w:rFonts w:hint="default"/>
          <w:lang w:val="en-US"/>
        </w:rPr>
        <w:t>contact@thecvguy.net</w:t>
      </w: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Good luck on the job hunt,</w:t>
      </w: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  <w:r>
        <w:rPr>
          <w:rFonts w:hint="default"/>
          <w:color w:val="000000"/>
          <w:sz w:val="30"/>
          <w:szCs w:val="30"/>
          <w:lang w:val="en-US"/>
        </w:rPr>
        <w:t xml:space="preserve">Talha </w:t>
      </w:r>
      <w:r>
        <w:rPr>
          <w:color w:val="000000"/>
          <w:sz w:val="30"/>
          <w:szCs w:val="30"/>
        </w:rPr>
        <w:sym w:font="Wingdings" w:char="F04A"/>
      </w: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</w:p>
    <w:p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</w:p>
    <w:sectPr>
      <w:pgSz w:w="12240" w:h="15840"/>
      <w:pgMar w:top="765" w:right="879" w:bottom="805" w:left="87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Grande">
    <w:altName w:val="Courier New"/>
    <w:panose1 w:val="020B0600040502020204"/>
    <w:charset w:val="00"/>
    <w:family w:val="swiss"/>
    <w:pitch w:val="default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73F91"/>
    <w:multiLevelType w:val="multilevel"/>
    <w:tmpl w:val="4AE73F91"/>
    <w:lvl w:ilvl="0" w:tentative="0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B8"/>
    <w:rsid w:val="000100EF"/>
    <w:rsid w:val="00065304"/>
    <w:rsid w:val="00070F3B"/>
    <w:rsid w:val="000C496D"/>
    <w:rsid w:val="000C5610"/>
    <w:rsid w:val="000D5484"/>
    <w:rsid w:val="000F67FC"/>
    <w:rsid w:val="0010367A"/>
    <w:rsid w:val="0011175D"/>
    <w:rsid w:val="00121960"/>
    <w:rsid w:val="00124E7F"/>
    <w:rsid w:val="00141834"/>
    <w:rsid w:val="00146AE2"/>
    <w:rsid w:val="001518FF"/>
    <w:rsid w:val="00164936"/>
    <w:rsid w:val="0017517E"/>
    <w:rsid w:val="00176F63"/>
    <w:rsid w:val="00186302"/>
    <w:rsid w:val="001A4D00"/>
    <w:rsid w:val="001B3339"/>
    <w:rsid w:val="001C2EA3"/>
    <w:rsid w:val="001C74E8"/>
    <w:rsid w:val="001D0720"/>
    <w:rsid w:val="001D4E3B"/>
    <w:rsid w:val="001F1A90"/>
    <w:rsid w:val="001F7FD0"/>
    <w:rsid w:val="00203E9C"/>
    <w:rsid w:val="002078DA"/>
    <w:rsid w:val="002120B7"/>
    <w:rsid w:val="00240479"/>
    <w:rsid w:val="00240AE2"/>
    <w:rsid w:val="00241682"/>
    <w:rsid w:val="00242605"/>
    <w:rsid w:val="00245456"/>
    <w:rsid w:val="00250BD4"/>
    <w:rsid w:val="00255839"/>
    <w:rsid w:val="00267810"/>
    <w:rsid w:val="00274FA5"/>
    <w:rsid w:val="00275CB1"/>
    <w:rsid w:val="002B6448"/>
    <w:rsid w:val="002C0560"/>
    <w:rsid w:val="002C5E1A"/>
    <w:rsid w:val="002D3E08"/>
    <w:rsid w:val="002E7850"/>
    <w:rsid w:val="002F4E6E"/>
    <w:rsid w:val="003001BE"/>
    <w:rsid w:val="00306B80"/>
    <w:rsid w:val="00310554"/>
    <w:rsid w:val="00321934"/>
    <w:rsid w:val="003300EA"/>
    <w:rsid w:val="00344B03"/>
    <w:rsid w:val="0034538F"/>
    <w:rsid w:val="00372580"/>
    <w:rsid w:val="00373642"/>
    <w:rsid w:val="003746C8"/>
    <w:rsid w:val="00394F2A"/>
    <w:rsid w:val="003A1731"/>
    <w:rsid w:val="003C4BE4"/>
    <w:rsid w:val="003D30BC"/>
    <w:rsid w:val="003D3FA2"/>
    <w:rsid w:val="003F2A33"/>
    <w:rsid w:val="00406D6B"/>
    <w:rsid w:val="004213CB"/>
    <w:rsid w:val="00425636"/>
    <w:rsid w:val="004505B1"/>
    <w:rsid w:val="00452D7F"/>
    <w:rsid w:val="00461FA2"/>
    <w:rsid w:val="004631B3"/>
    <w:rsid w:val="00464BBD"/>
    <w:rsid w:val="00471481"/>
    <w:rsid w:val="0047459D"/>
    <w:rsid w:val="0047620C"/>
    <w:rsid w:val="00482379"/>
    <w:rsid w:val="004823AB"/>
    <w:rsid w:val="00491255"/>
    <w:rsid w:val="004A783D"/>
    <w:rsid w:val="004A7B49"/>
    <w:rsid w:val="004C2404"/>
    <w:rsid w:val="004D4D6D"/>
    <w:rsid w:val="004D53D9"/>
    <w:rsid w:val="004D687F"/>
    <w:rsid w:val="004E7DC0"/>
    <w:rsid w:val="0050044A"/>
    <w:rsid w:val="0051414B"/>
    <w:rsid w:val="00536B27"/>
    <w:rsid w:val="0054786F"/>
    <w:rsid w:val="00556016"/>
    <w:rsid w:val="00571FF2"/>
    <w:rsid w:val="00576856"/>
    <w:rsid w:val="005B313D"/>
    <w:rsid w:val="005B53B3"/>
    <w:rsid w:val="005C0A7C"/>
    <w:rsid w:val="005E5786"/>
    <w:rsid w:val="005F1F32"/>
    <w:rsid w:val="005F5585"/>
    <w:rsid w:val="00602374"/>
    <w:rsid w:val="00616B84"/>
    <w:rsid w:val="00616D70"/>
    <w:rsid w:val="0062147B"/>
    <w:rsid w:val="006323BE"/>
    <w:rsid w:val="00653D96"/>
    <w:rsid w:val="006560D2"/>
    <w:rsid w:val="00675FDF"/>
    <w:rsid w:val="00682353"/>
    <w:rsid w:val="006A0C48"/>
    <w:rsid w:val="006A5E69"/>
    <w:rsid w:val="006F16A1"/>
    <w:rsid w:val="00711736"/>
    <w:rsid w:val="00714A62"/>
    <w:rsid w:val="00715FC6"/>
    <w:rsid w:val="00775754"/>
    <w:rsid w:val="0078794F"/>
    <w:rsid w:val="007A21C7"/>
    <w:rsid w:val="007A4D9B"/>
    <w:rsid w:val="007A79D5"/>
    <w:rsid w:val="008038F2"/>
    <w:rsid w:val="0080510B"/>
    <w:rsid w:val="00815555"/>
    <w:rsid w:val="00841DC5"/>
    <w:rsid w:val="00843F8F"/>
    <w:rsid w:val="00857728"/>
    <w:rsid w:val="00865ED4"/>
    <w:rsid w:val="00871CE9"/>
    <w:rsid w:val="00881405"/>
    <w:rsid w:val="00885BE2"/>
    <w:rsid w:val="008916AC"/>
    <w:rsid w:val="008922AC"/>
    <w:rsid w:val="008A5D0F"/>
    <w:rsid w:val="008C030B"/>
    <w:rsid w:val="008C1E62"/>
    <w:rsid w:val="008C6379"/>
    <w:rsid w:val="008E6E41"/>
    <w:rsid w:val="008F200B"/>
    <w:rsid w:val="008F5595"/>
    <w:rsid w:val="00913376"/>
    <w:rsid w:val="00935049"/>
    <w:rsid w:val="00942F2D"/>
    <w:rsid w:val="00956030"/>
    <w:rsid w:val="00957D86"/>
    <w:rsid w:val="00992B95"/>
    <w:rsid w:val="00993EAF"/>
    <w:rsid w:val="009A1492"/>
    <w:rsid w:val="009A31C1"/>
    <w:rsid w:val="009A77B8"/>
    <w:rsid w:val="009B5000"/>
    <w:rsid w:val="009C0070"/>
    <w:rsid w:val="009D70DF"/>
    <w:rsid w:val="009E4144"/>
    <w:rsid w:val="009E539A"/>
    <w:rsid w:val="009E5C31"/>
    <w:rsid w:val="00A10C58"/>
    <w:rsid w:val="00A36C43"/>
    <w:rsid w:val="00A41780"/>
    <w:rsid w:val="00A42F8F"/>
    <w:rsid w:val="00A67F9E"/>
    <w:rsid w:val="00A86589"/>
    <w:rsid w:val="00A92A06"/>
    <w:rsid w:val="00A93E9D"/>
    <w:rsid w:val="00AF69BB"/>
    <w:rsid w:val="00B03D5C"/>
    <w:rsid w:val="00B10291"/>
    <w:rsid w:val="00B123B5"/>
    <w:rsid w:val="00B14E5C"/>
    <w:rsid w:val="00B2698C"/>
    <w:rsid w:val="00B300CB"/>
    <w:rsid w:val="00B345F5"/>
    <w:rsid w:val="00B448A5"/>
    <w:rsid w:val="00B5025F"/>
    <w:rsid w:val="00B51BDB"/>
    <w:rsid w:val="00B53E03"/>
    <w:rsid w:val="00B76DD8"/>
    <w:rsid w:val="00BA3955"/>
    <w:rsid w:val="00BA7497"/>
    <w:rsid w:val="00BC4608"/>
    <w:rsid w:val="00BD538B"/>
    <w:rsid w:val="00BE78D2"/>
    <w:rsid w:val="00BF1D19"/>
    <w:rsid w:val="00BF7884"/>
    <w:rsid w:val="00C2006D"/>
    <w:rsid w:val="00C26F38"/>
    <w:rsid w:val="00C31CF7"/>
    <w:rsid w:val="00C4351D"/>
    <w:rsid w:val="00C4653C"/>
    <w:rsid w:val="00C47B2E"/>
    <w:rsid w:val="00C53F03"/>
    <w:rsid w:val="00C74197"/>
    <w:rsid w:val="00C7582C"/>
    <w:rsid w:val="00C75D3A"/>
    <w:rsid w:val="00C86301"/>
    <w:rsid w:val="00C943AC"/>
    <w:rsid w:val="00CC076C"/>
    <w:rsid w:val="00CF6820"/>
    <w:rsid w:val="00D02641"/>
    <w:rsid w:val="00D13B03"/>
    <w:rsid w:val="00D142BE"/>
    <w:rsid w:val="00D17D20"/>
    <w:rsid w:val="00D21231"/>
    <w:rsid w:val="00D2383B"/>
    <w:rsid w:val="00D31678"/>
    <w:rsid w:val="00D32143"/>
    <w:rsid w:val="00D85AD3"/>
    <w:rsid w:val="00D93F3D"/>
    <w:rsid w:val="00DA7703"/>
    <w:rsid w:val="00DA7B3C"/>
    <w:rsid w:val="00E0241A"/>
    <w:rsid w:val="00E1185E"/>
    <w:rsid w:val="00E1255D"/>
    <w:rsid w:val="00E33E4A"/>
    <w:rsid w:val="00E41BA6"/>
    <w:rsid w:val="00E47FF1"/>
    <w:rsid w:val="00E737FE"/>
    <w:rsid w:val="00EA51F3"/>
    <w:rsid w:val="00EA73FD"/>
    <w:rsid w:val="00EB1C8A"/>
    <w:rsid w:val="00EC34B8"/>
    <w:rsid w:val="00ED29FF"/>
    <w:rsid w:val="00ED775A"/>
    <w:rsid w:val="00EE540A"/>
    <w:rsid w:val="00F15710"/>
    <w:rsid w:val="00F31FD5"/>
    <w:rsid w:val="00F37210"/>
    <w:rsid w:val="00F422FE"/>
    <w:rsid w:val="00F621CD"/>
    <w:rsid w:val="00F64E36"/>
    <w:rsid w:val="00F66D53"/>
    <w:rsid w:val="00F802CF"/>
    <w:rsid w:val="00F82ED7"/>
    <w:rsid w:val="00F84783"/>
    <w:rsid w:val="00F91E1F"/>
    <w:rsid w:val="00FB033C"/>
    <w:rsid w:val="00FC1CB8"/>
    <w:rsid w:val="00FD54D9"/>
    <w:rsid w:val="00FD7DAE"/>
    <w:rsid w:val="1F265BAC"/>
    <w:rsid w:val="36340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15"/>
    <w:semiHidden/>
    <w:unhideWhenUsed/>
    <w:uiPriority w:val="99"/>
    <w:rPr>
      <w:rFonts w:ascii="Lucida Grande" w:hAnsi="Lucida Grande" w:cs="Lucida Grande"/>
      <w:sz w:val="18"/>
      <w:szCs w:val="18"/>
    </w:rPr>
  </w:style>
  <w:style w:type="character" w:styleId="5">
    <w:name w:val="annotation reference"/>
    <w:semiHidden/>
    <w:unhideWhenUsed/>
    <w:uiPriority w:val="99"/>
    <w:rPr>
      <w:sz w:val="18"/>
      <w:szCs w:val="18"/>
    </w:rPr>
  </w:style>
  <w:style w:type="paragraph" w:styleId="6">
    <w:name w:val="annotation text"/>
    <w:basedOn w:val="1"/>
    <w:link w:val="13"/>
    <w:semiHidden/>
    <w:unhideWhenUsed/>
    <w:uiPriority w:val="99"/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  <w:sz w:val="20"/>
      <w:szCs w:val="20"/>
    </w:rPr>
  </w:style>
  <w:style w:type="character" w:styleId="8">
    <w:name w:val="FollowedHyperlink"/>
    <w:semiHidden/>
    <w:unhideWhenUsed/>
    <w:uiPriority w:val="99"/>
    <w:rPr>
      <w:color w:val="954F72"/>
      <w:u w:val="single"/>
    </w:rPr>
  </w:style>
  <w:style w:type="character" w:styleId="9">
    <w:name w:val="Hyperlink"/>
    <w:unhideWhenUsed/>
    <w:uiPriority w:val="99"/>
    <w:rPr>
      <w:color w:val="0563C1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1">
    <w:name w:val="Colorful List - Accent 11"/>
    <w:basedOn w:val="1"/>
    <w:qFormat/>
    <w:uiPriority w:val="34"/>
    <w:pPr>
      <w:ind w:left="720"/>
      <w:contextualSpacing/>
    </w:pPr>
  </w:style>
  <w:style w:type="paragraph" w:customStyle="1" w:styleId="12">
    <w:name w:val="Medium Grid 21"/>
    <w:qFormat/>
    <w:uiPriority w:val="1"/>
    <w:rPr>
      <w:rFonts w:ascii="Times New Roman" w:hAnsi="Times New Roman" w:eastAsia="Times New Roman"/>
      <w:sz w:val="24"/>
      <w:szCs w:val="24"/>
      <w:lang w:val="en-US" w:eastAsia="en-US" w:bidi="ar-SA"/>
    </w:rPr>
  </w:style>
  <w:style w:type="character" w:customStyle="1" w:styleId="13">
    <w:name w:val="Comment Text Char"/>
    <w:basedOn w:val="2"/>
    <w:link w:val="6"/>
    <w:semiHidden/>
    <w:uiPriority w:val="99"/>
  </w:style>
  <w:style w:type="character" w:customStyle="1" w:styleId="14">
    <w:name w:val="Comment Subject Char"/>
    <w:link w:val="7"/>
    <w:semiHidden/>
    <w:uiPriority w:val="99"/>
    <w:rPr>
      <w:b/>
      <w:bCs/>
      <w:sz w:val="20"/>
      <w:szCs w:val="20"/>
    </w:rPr>
  </w:style>
  <w:style w:type="character" w:customStyle="1" w:styleId="15">
    <w:name w:val="Balloon Text Char"/>
    <w:link w:val="4"/>
    <w:semiHidden/>
    <w:uiPriority w:val="99"/>
    <w:rPr>
      <w:rFonts w:ascii="Lucida Grande" w:hAnsi="Lucida Grande" w:cs="Lucida Grande"/>
      <w:sz w:val="18"/>
      <w:szCs w:val="18"/>
    </w:rPr>
  </w:style>
  <w:style w:type="character" w:styleId="16">
    <w:name w:val=""/>
    <w:uiPriority w:val="47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Atlassian</Company>
  <Pages>2</Pages>
  <Words>707</Words>
  <Characters>4030</Characters>
  <Lines>33</Lines>
  <Paragraphs>9</Paragraphs>
  <TotalTime>7</TotalTime>
  <ScaleCrop>false</ScaleCrop>
  <LinksUpToDate>false</LinksUpToDate>
  <CharactersWithSpaces>4728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2018-05-10T19:25:00Z</dcterms:created>
  <dc:creator>Microsoft Office User</dc:creator>
  <cp:lastModifiedBy>Talha</cp:lastModifiedBy>
  <cp:lastPrinted>2018-04-14T16:36:00Z</cp:lastPrinted>
  <dcterms:modified xsi:type="dcterms:W3CDTF">2021-02-01T04:14:10Z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